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3F769" w14:textId="1623FCC3" w:rsidR="00273CE5" w:rsidRPr="009A093C" w:rsidRDefault="005D1068" w:rsidP="00273CE5">
      <w:pPr>
        <w:rPr>
          <w:lang w:val="fr-CA"/>
        </w:rPr>
      </w:pPr>
      <w:r w:rsidRPr="008B083E">
        <w:rPr>
          <w:b/>
          <w:lang w:val="fr-CA"/>
        </w:rPr>
        <w:t>Instructions</w:t>
      </w:r>
      <w:r w:rsidR="009A093C" w:rsidRPr="008B083E">
        <w:rPr>
          <w:b/>
          <w:lang w:val="fr-CA"/>
        </w:rPr>
        <w:t> </w:t>
      </w:r>
      <w:r w:rsidRPr="008B083E">
        <w:rPr>
          <w:b/>
          <w:lang w:val="fr-CA"/>
        </w:rPr>
        <w:t>:</w:t>
      </w:r>
      <w:r w:rsidRPr="008B083E">
        <w:rPr>
          <w:lang w:val="fr-CA"/>
        </w:rPr>
        <w:t xml:space="preserve"> </w:t>
      </w:r>
      <w:r w:rsidR="009A093C" w:rsidRPr="008B083E">
        <w:rPr>
          <w:lang w:val="fr-CA"/>
        </w:rPr>
        <w:t>Cette</w:t>
      </w:r>
      <w:r w:rsidR="009A093C" w:rsidRPr="009A093C">
        <w:rPr>
          <w:lang w:val="fr-CA"/>
        </w:rPr>
        <w:t xml:space="preserve"> lettre de suivi doit être envoyée aux entrepreneurs qui n’ont pas encore retourné leur </w:t>
      </w:r>
      <w:r w:rsidR="009A093C">
        <w:rPr>
          <w:lang w:val="fr-CA"/>
        </w:rPr>
        <w:t>Déclaration de l’entrepreneur relativement à la COVID</w:t>
      </w:r>
      <w:r w:rsidR="009A093C">
        <w:rPr>
          <w:lang w:val="fr-CA"/>
        </w:rPr>
        <w:noBreakHyphen/>
        <w:t>19 remplie</w:t>
      </w:r>
      <w:r w:rsidR="00273CE5" w:rsidRPr="009A093C">
        <w:rPr>
          <w:lang w:val="fr-CA"/>
        </w:rPr>
        <w:t>.</w:t>
      </w:r>
    </w:p>
    <w:p w14:paraId="19D689A2" w14:textId="424CE35D" w:rsidR="00273CE5" w:rsidRPr="009A093C" w:rsidRDefault="009A093C" w:rsidP="00273CE5">
      <w:pPr>
        <w:rPr>
          <w:highlight w:val="lightGray"/>
          <w:lang w:val="fr-CA"/>
        </w:rPr>
      </w:pPr>
      <w:r w:rsidRPr="009A093C">
        <w:rPr>
          <w:lang w:val="fr-CA"/>
        </w:rPr>
        <w:t xml:space="preserve">Les autorités contractantes doivent envoyer cette lettre accompagnée du document </w:t>
      </w:r>
      <w:r>
        <w:rPr>
          <w:lang w:val="fr-CA"/>
        </w:rPr>
        <w:t>Déclaration de l’entrepreneur relativement à la COVID</w:t>
      </w:r>
      <w:r>
        <w:rPr>
          <w:lang w:val="fr-CA"/>
        </w:rPr>
        <w:noBreakHyphen/>
        <w:t>19 pour les contrats existants</w:t>
      </w:r>
      <w:r w:rsidR="00707DB2" w:rsidRPr="009A093C">
        <w:rPr>
          <w:lang w:val="fr-CA"/>
        </w:rPr>
        <w:t>.</w:t>
      </w:r>
    </w:p>
    <w:p w14:paraId="387FF2E2" w14:textId="613DE90B" w:rsidR="005D1068" w:rsidRPr="009A093C" w:rsidRDefault="005D1068" w:rsidP="005D1068">
      <w:pPr>
        <w:rPr>
          <w:lang w:val="fr-CA"/>
        </w:rPr>
      </w:pPr>
    </w:p>
    <w:p w14:paraId="1F95A34B" w14:textId="7CC8405A" w:rsidR="005D1068" w:rsidRPr="009A093C" w:rsidRDefault="005D1068" w:rsidP="005D1068">
      <w:pPr>
        <w:rPr>
          <w:lang w:val="fr-CA"/>
        </w:rPr>
      </w:pPr>
      <w:r w:rsidRPr="009A093C">
        <w:rPr>
          <w:lang w:val="fr-CA"/>
        </w:rPr>
        <w:t>[</w:t>
      </w:r>
      <w:r w:rsidRPr="00BE1C09">
        <w:rPr>
          <w:highlight w:val="cyan"/>
          <w:lang w:val="fr-CA"/>
        </w:rPr>
        <w:t>Ins</w:t>
      </w:r>
      <w:r w:rsidR="009A093C" w:rsidRPr="00BE1C09">
        <w:rPr>
          <w:highlight w:val="cyan"/>
          <w:lang w:val="fr-CA"/>
        </w:rPr>
        <w:t>érer le nom et l’adresse de l’entrepreneur</w:t>
      </w:r>
      <w:r w:rsidRPr="009A093C">
        <w:rPr>
          <w:lang w:val="fr-CA"/>
        </w:rPr>
        <w:t>]</w:t>
      </w:r>
    </w:p>
    <w:p w14:paraId="4AA629E5" w14:textId="2443DBDC" w:rsidR="005D1068" w:rsidRPr="009A093C" w:rsidRDefault="005D1068" w:rsidP="005D1068">
      <w:pPr>
        <w:rPr>
          <w:lang w:val="fr-CA"/>
        </w:rPr>
      </w:pPr>
      <w:r w:rsidRPr="009A093C">
        <w:rPr>
          <w:lang w:val="fr-CA"/>
        </w:rPr>
        <w:t>[</w:t>
      </w:r>
      <w:r w:rsidRPr="00BE1C09">
        <w:rPr>
          <w:highlight w:val="cyan"/>
          <w:lang w:val="fr-CA"/>
        </w:rPr>
        <w:t>Ins</w:t>
      </w:r>
      <w:r w:rsidR="009A093C" w:rsidRPr="00BE1C09">
        <w:rPr>
          <w:highlight w:val="cyan"/>
          <w:lang w:val="fr-CA"/>
        </w:rPr>
        <w:t xml:space="preserve">érer la </w:t>
      </w:r>
      <w:r w:rsidRPr="00BE1C09">
        <w:rPr>
          <w:highlight w:val="cyan"/>
          <w:lang w:val="fr-CA"/>
        </w:rPr>
        <w:t>date</w:t>
      </w:r>
      <w:r w:rsidRPr="009A093C">
        <w:rPr>
          <w:lang w:val="fr-CA"/>
        </w:rPr>
        <w:t>]</w:t>
      </w:r>
    </w:p>
    <w:p w14:paraId="63A21220" w14:textId="610AD8B1" w:rsidR="005D1068" w:rsidRPr="009A093C" w:rsidRDefault="005D1068" w:rsidP="005D1068">
      <w:pPr>
        <w:rPr>
          <w:lang w:val="fr-CA"/>
        </w:rPr>
      </w:pPr>
      <w:r w:rsidRPr="009A093C">
        <w:rPr>
          <w:lang w:val="fr-CA"/>
        </w:rPr>
        <w:t>[</w:t>
      </w:r>
      <w:r w:rsidRPr="00BE1C09">
        <w:rPr>
          <w:highlight w:val="cyan"/>
          <w:lang w:val="fr-CA"/>
        </w:rPr>
        <w:t>Ins</w:t>
      </w:r>
      <w:r w:rsidR="009A093C" w:rsidRPr="00BE1C09">
        <w:rPr>
          <w:highlight w:val="cyan"/>
          <w:lang w:val="fr-CA"/>
        </w:rPr>
        <w:t>érer le nom du représentant de l’entrepreneur</w:t>
      </w:r>
      <w:r w:rsidRPr="009A093C">
        <w:rPr>
          <w:lang w:val="fr-CA"/>
        </w:rPr>
        <w:t>],</w:t>
      </w:r>
    </w:p>
    <w:p w14:paraId="64BC4858" w14:textId="4E5577EA" w:rsidR="00273CE5" w:rsidRPr="009A093C" w:rsidRDefault="009A093C" w:rsidP="005D1068">
      <w:pPr>
        <w:rPr>
          <w:lang w:val="fr-CA"/>
        </w:rPr>
      </w:pPr>
      <w:r>
        <w:rPr>
          <w:lang w:val="fr-CA"/>
        </w:rPr>
        <w:t>La présente</w:t>
      </w:r>
      <w:r w:rsidRPr="009A093C">
        <w:rPr>
          <w:lang w:val="fr-CA"/>
        </w:rPr>
        <w:t xml:space="preserve"> lettre </w:t>
      </w:r>
      <w:r>
        <w:rPr>
          <w:lang w:val="fr-CA"/>
        </w:rPr>
        <w:t>fait suite</w:t>
      </w:r>
      <w:r w:rsidRPr="009A093C">
        <w:rPr>
          <w:lang w:val="fr-CA"/>
        </w:rPr>
        <w:t xml:space="preserve"> à notre lettre initiale envoyée le</w:t>
      </w:r>
      <w:r w:rsidR="00273CE5" w:rsidRPr="009A093C">
        <w:rPr>
          <w:lang w:val="fr-CA"/>
        </w:rPr>
        <w:t xml:space="preserve"> </w:t>
      </w:r>
      <w:r w:rsidR="00707DB2" w:rsidRPr="009A093C">
        <w:rPr>
          <w:lang w:val="fr-CA"/>
        </w:rPr>
        <w:t>[</w:t>
      </w:r>
      <w:r w:rsidR="00707DB2" w:rsidRPr="00BE1C09">
        <w:rPr>
          <w:highlight w:val="cyan"/>
          <w:lang w:val="fr-CA"/>
        </w:rPr>
        <w:t>Ins</w:t>
      </w:r>
      <w:r w:rsidRPr="00BE1C09">
        <w:rPr>
          <w:highlight w:val="cyan"/>
          <w:lang w:val="fr-CA"/>
        </w:rPr>
        <w:t>érer la</w:t>
      </w:r>
      <w:r w:rsidR="00707DB2" w:rsidRPr="00BE1C09">
        <w:rPr>
          <w:highlight w:val="cyan"/>
          <w:lang w:val="fr-CA"/>
        </w:rPr>
        <w:t xml:space="preserve"> date </w:t>
      </w:r>
      <w:r w:rsidRPr="00BE1C09">
        <w:rPr>
          <w:highlight w:val="cyan"/>
          <w:lang w:val="fr-CA"/>
        </w:rPr>
        <w:t>d’envoi de la première lettre</w:t>
      </w:r>
      <w:r w:rsidR="00707DB2" w:rsidRPr="009A093C">
        <w:rPr>
          <w:lang w:val="fr-CA"/>
        </w:rPr>
        <w:t>]</w:t>
      </w:r>
      <w:r w:rsidR="00BE1C09">
        <w:rPr>
          <w:lang w:val="fr-CA"/>
        </w:rPr>
        <w:t>.</w:t>
      </w:r>
    </w:p>
    <w:p w14:paraId="57CE916F" w14:textId="113C0DFE" w:rsidR="005D1068" w:rsidRPr="00BE1C09" w:rsidRDefault="009A093C" w:rsidP="005D1068">
      <w:pPr>
        <w:rPr>
          <w:lang w:val="fr-CA"/>
        </w:rPr>
      </w:pPr>
      <w:r w:rsidRPr="009A093C">
        <w:rPr>
          <w:lang w:val="fr-CA"/>
        </w:rPr>
        <w:t xml:space="preserve">Comme cette lettre le mentionne, le </w:t>
      </w:r>
      <w:r>
        <w:rPr>
          <w:lang w:val="fr-CA"/>
        </w:rPr>
        <w:t>g</w:t>
      </w:r>
      <w:r w:rsidR="005D1068" w:rsidRPr="009A093C">
        <w:rPr>
          <w:lang w:val="fr-CA"/>
        </w:rPr>
        <w:t>o</w:t>
      </w:r>
      <w:r w:rsidRPr="009A093C">
        <w:rPr>
          <w:lang w:val="fr-CA"/>
        </w:rPr>
        <w:t>u</w:t>
      </w:r>
      <w:r w:rsidR="005D1068" w:rsidRPr="009A093C">
        <w:rPr>
          <w:lang w:val="fr-CA"/>
        </w:rPr>
        <w:t>vern</w:t>
      </w:r>
      <w:r w:rsidRPr="009A093C">
        <w:rPr>
          <w:lang w:val="fr-CA"/>
        </w:rPr>
        <w:t>e</w:t>
      </w:r>
      <w:r w:rsidR="005D1068" w:rsidRPr="009A093C">
        <w:rPr>
          <w:lang w:val="fr-CA"/>
        </w:rPr>
        <w:t xml:space="preserve">ment </w:t>
      </w:r>
      <w:r w:rsidRPr="009A093C">
        <w:rPr>
          <w:lang w:val="fr-CA"/>
        </w:rPr>
        <w:t>du</w:t>
      </w:r>
      <w:r w:rsidR="005D1068" w:rsidRPr="009A093C">
        <w:rPr>
          <w:lang w:val="fr-CA"/>
        </w:rPr>
        <w:t xml:space="preserve"> Canada </w:t>
      </w:r>
      <w:r w:rsidRPr="009A093C">
        <w:rPr>
          <w:lang w:val="fr-CA"/>
        </w:rPr>
        <w:t>s’engage à pr</w:t>
      </w:r>
      <w:r>
        <w:rPr>
          <w:lang w:val="fr-CA"/>
        </w:rPr>
        <w:t>é</w:t>
      </w:r>
      <w:r w:rsidRPr="009A093C">
        <w:rPr>
          <w:lang w:val="fr-CA"/>
        </w:rPr>
        <w:t xml:space="preserve">server la santé et la sécurité de ses </w:t>
      </w:r>
      <w:r w:rsidR="005D1068" w:rsidRPr="009A093C">
        <w:rPr>
          <w:lang w:val="fr-CA"/>
        </w:rPr>
        <w:t>employ</w:t>
      </w:r>
      <w:r w:rsidRPr="009A093C">
        <w:rPr>
          <w:lang w:val="fr-CA"/>
        </w:rPr>
        <w:t>é</w:t>
      </w:r>
      <w:r w:rsidR="005D1068" w:rsidRPr="009A093C">
        <w:rPr>
          <w:lang w:val="fr-CA"/>
        </w:rPr>
        <w:t>s.</w:t>
      </w:r>
      <w:r w:rsidR="00707DB2" w:rsidRPr="009A093C">
        <w:rPr>
          <w:lang w:val="fr-CA"/>
        </w:rPr>
        <w:t xml:space="preserve"> </w:t>
      </w:r>
      <w:r w:rsidRPr="009A093C">
        <w:rPr>
          <w:lang w:val="fr-CA"/>
        </w:rPr>
        <w:t>Conformément à cette importante mesure, tout le personnel des entrepreneurs et des sous</w:t>
      </w:r>
      <w:r w:rsidRPr="009A093C">
        <w:rPr>
          <w:lang w:val="fr-CA"/>
        </w:rPr>
        <w:noBreakHyphen/>
        <w:t xml:space="preserve">traitants qui ont accès à des lieux de travail du </w:t>
      </w:r>
      <w:r>
        <w:rPr>
          <w:lang w:val="fr-CA"/>
        </w:rPr>
        <w:t>ministère de la Défense nationale et des Services de bien</w:t>
      </w:r>
      <w:r>
        <w:rPr>
          <w:lang w:val="fr-CA"/>
        </w:rPr>
        <w:noBreakHyphen/>
        <w:t xml:space="preserve">être et moral des </w:t>
      </w:r>
      <w:bookmarkStart w:id="0" w:name="_GoBack"/>
      <w:r>
        <w:rPr>
          <w:lang w:val="fr-CA"/>
        </w:rPr>
        <w:t>Forces</w:t>
      </w:r>
      <w:bookmarkEnd w:id="0"/>
      <w:r>
        <w:rPr>
          <w:lang w:val="fr-CA"/>
        </w:rPr>
        <w:t xml:space="preserve"> canadiennes devra également être entièrement vacciné contre la </w:t>
      </w:r>
      <w:r w:rsidR="005D1068" w:rsidRPr="009A093C">
        <w:rPr>
          <w:lang w:val="fr-CA"/>
        </w:rPr>
        <w:t>COVID</w:t>
      </w:r>
      <w:r>
        <w:rPr>
          <w:lang w:val="fr-CA"/>
        </w:rPr>
        <w:noBreakHyphen/>
      </w:r>
      <w:r w:rsidR="005D1068" w:rsidRPr="009A093C">
        <w:rPr>
          <w:lang w:val="fr-CA"/>
        </w:rPr>
        <w:t xml:space="preserve">19. </w:t>
      </w:r>
      <w:r w:rsidRPr="00BE1C09">
        <w:rPr>
          <w:lang w:val="fr-CA"/>
        </w:rPr>
        <w:t xml:space="preserve">Cette exigence entrera en vigueur le 15 novembre </w:t>
      </w:r>
      <w:r w:rsidR="005D1068" w:rsidRPr="00BE1C09">
        <w:rPr>
          <w:lang w:val="fr-CA"/>
        </w:rPr>
        <w:t>2021.</w:t>
      </w:r>
    </w:p>
    <w:p w14:paraId="7581F3FE" w14:textId="79C973CB" w:rsidR="001C3F0A" w:rsidRPr="00DB2097" w:rsidRDefault="004D2290" w:rsidP="00273CE5">
      <w:pPr>
        <w:rPr>
          <w:lang w:val="fr-CA"/>
        </w:rPr>
      </w:pPr>
      <w:r w:rsidRPr="009A093C">
        <w:rPr>
          <w:lang w:val="fr-CA"/>
        </w:rPr>
        <w:br/>
      </w:r>
      <w:r w:rsidR="009A093C" w:rsidRPr="009A093C">
        <w:rPr>
          <w:lang w:val="fr-CA"/>
        </w:rPr>
        <w:t xml:space="preserve">La première lettre que nous vous avons envoyée décrivait cette exigence et vous fournissait la </w:t>
      </w:r>
      <w:r w:rsidR="009A093C">
        <w:rPr>
          <w:lang w:val="fr-CA"/>
        </w:rPr>
        <w:t xml:space="preserve">Déclaration de l’entrepreneur relativement à la </w:t>
      </w:r>
      <w:r w:rsidR="00273CE5" w:rsidRPr="009A093C">
        <w:rPr>
          <w:lang w:val="fr-CA"/>
        </w:rPr>
        <w:t>COVID</w:t>
      </w:r>
      <w:r w:rsidR="009A093C">
        <w:rPr>
          <w:lang w:val="fr-CA"/>
        </w:rPr>
        <w:noBreakHyphen/>
      </w:r>
      <w:r w:rsidR="00273CE5" w:rsidRPr="009A093C">
        <w:rPr>
          <w:lang w:val="fr-CA"/>
        </w:rPr>
        <w:t xml:space="preserve">19. </w:t>
      </w:r>
      <w:r w:rsidR="009A093C" w:rsidRPr="009A093C">
        <w:rPr>
          <w:b/>
          <w:lang w:val="fr-CA"/>
        </w:rPr>
        <w:t>À ce jour</w:t>
      </w:r>
      <w:r w:rsidR="00273CE5" w:rsidRPr="009A093C">
        <w:rPr>
          <w:b/>
          <w:lang w:val="fr-CA"/>
        </w:rPr>
        <w:t xml:space="preserve">, </w:t>
      </w:r>
      <w:r w:rsidR="009A093C" w:rsidRPr="009A093C">
        <w:rPr>
          <w:b/>
          <w:lang w:val="fr-CA"/>
        </w:rPr>
        <w:t xml:space="preserve">nous n’avons </w:t>
      </w:r>
      <w:r w:rsidR="00BE1C09">
        <w:rPr>
          <w:b/>
          <w:lang w:val="fr-CA"/>
        </w:rPr>
        <w:t>toujours pa</w:t>
      </w:r>
      <w:r w:rsidR="009A093C" w:rsidRPr="009A093C">
        <w:rPr>
          <w:b/>
          <w:lang w:val="fr-CA"/>
        </w:rPr>
        <w:t xml:space="preserve">s reçu </w:t>
      </w:r>
      <w:r w:rsidR="009A093C">
        <w:rPr>
          <w:b/>
          <w:lang w:val="fr-CA"/>
        </w:rPr>
        <w:t>votre</w:t>
      </w:r>
      <w:r w:rsidR="009A093C" w:rsidRPr="009A093C">
        <w:rPr>
          <w:b/>
          <w:lang w:val="fr-CA"/>
        </w:rPr>
        <w:t xml:space="preserve"> </w:t>
      </w:r>
      <w:r w:rsidR="009A093C">
        <w:rPr>
          <w:b/>
          <w:lang w:val="fr-CA"/>
        </w:rPr>
        <w:t>d</w:t>
      </w:r>
      <w:r w:rsidR="009A093C" w:rsidRPr="009A093C">
        <w:rPr>
          <w:b/>
          <w:lang w:val="fr-CA"/>
        </w:rPr>
        <w:t xml:space="preserve">éclaration </w:t>
      </w:r>
      <w:r w:rsidR="009A093C">
        <w:rPr>
          <w:b/>
          <w:lang w:val="fr-CA"/>
        </w:rPr>
        <w:t>remplie</w:t>
      </w:r>
      <w:r w:rsidR="00273CE5" w:rsidRPr="009A093C">
        <w:rPr>
          <w:b/>
          <w:lang w:val="fr-CA"/>
        </w:rPr>
        <w:t>.</w:t>
      </w:r>
      <w:r w:rsidR="00195037" w:rsidRPr="009A093C">
        <w:rPr>
          <w:lang w:val="fr-CA"/>
        </w:rPr>
        <w:br/>
      </w:r>
      <w:r w:rsidR="001C3F0A" w:rsidRPr="009A093C">
        <w:rPr>
          <w:lang w:val="fr-CA"/>
        </w:rPr>
        <w:br/>
      </w:r>
      <w:r w:rsidR="009A093C" w:rsidRPr="009A093C">
        <w:rPr>
          <w:lang w:val="fr-CA"/>
        </w:rPr>
        <w:t>Vous devez remplir et nous retourner cette d</w:t>
      </w:r>
      <w:r w:rsidR="009A093C">
        <w:rPr>
          <w:lang w:val="fr-CA"/>
        </w:rPr>
        <w:t>é</w:t>
      </w:r>
      <w:r w:rsidR="009A093C" w:rsidRPr="009A093C">
        <w:rPr>
          <w:lang w:val="fr-CA"/>
        </w:rPr>
        <w:t>claration obligatoire d</w:t>
      </w:r>
      <w:r w:rsidR="009A093C">
        <w:rPr>
          <w:lang w:val="fr-CA"/>
        </w:rPr>
        <w:t xml:space="preserve">’ici le 12 novembre </w:t>
      </w:r>
      <w:r w:rsidR="001C3F0A" w:rsidRPr="009A093C">
        <w:rPr>
          <w:lang w:val="fr-CA"/>
        </w:rPr>
        <w:t xml:space="preserve">2021. </w:t>
      </w:r>
      <w:r w:rsidR="00DB2097">
        <w:rPr>
          <w:lang w:val="fr-CA"/>
        </w:rPr>
        <w:t>Si nous ne la recevons pas</w:t>
      </w:r>
      <w:r w:rsidR="00DB2097" w:rsidRPr="00DB2097">
        <w:rPr>
          <w:lang w:val="fr-CA"/>
        </w:rPr>
        <w:t xml:space="preserve"> avant cette date, nous pourrions suspend</w:t>
      </w:r>
      <w:r w:rsidR="00DB2097">
        <w:rPr>
          <w:lang w:val="fr-CA"/>
        </w:rPr>
        <w:t>re</w:t>
      </w:r>
      <w:r w:rsidR="00DB2097" w:rsidRPr="00DB2097">
        <w:rPr>
          <w:lang w:val="fr-CA"/>
        </w:rPr>
        <w:t xml:space="preserve"> les travaux et envisage</w:t>
      </w:r>
      <w:r w:rsidR="00DB2097">
        <w:rPr>
          <w:lang w:val="fr-CA"/>
        </w:rPr>
        <w:t>r</w:t>
      </w:r>
      <w:r w:rsidR="00DB2097" w:rsidRPr="00DB2097">
        <w:rPr>
          <w:lang w:val="fr-CA"/>
        </w:rPr>
        <w:t xml:space="preserve"> de résilier le contrat</w:t>
      </w:r>
      <w:r w:rsidR="00DB2097">
        <w:rPr>
          <w:lang w:val="fr-CA"/>
        </w:rPr>
        <w:t>.</w:t>
      </w:r>
    </w:p>
    <w:p w14:paraId="4402FF27" w14:textId="5754558E" w:rsidR="001C3F0A" w:rsidRPr="00DB2097" w:rsidRDefault="00DB2097" w:rsidP="00273CE5">
      <w:pPr>
        <w:rPr>
          <w:lang w:val="fr-CA"/>
        </w:rPr>
      </w:pPr>
      <w:r w:rsidRPr="00DB2097">
        <w:rPr>
          <w:lang w:val="fr-CA"/>
        </w:rPr>
        <w:t>Je joins à cette lettre la Déclaration de l’entrepreneur relativement à la C</w:t>
      </w:r>
      <w:r w:rsidR="001C3F0A" w:rsidRPr="00DB2097">
        <w:rPr>
          <w:lang w:val="fr-CA"/>
        </w:rPr>
        <w:t>OVID</w:t>
      </w:r>
      <w:r>
        <w:rPr>
          <w:lang w:val="fr-CA"/>
        </w:rPr>
        <w:noBreakHyphen/>
      </w:r>
      <w:r w:rsidR="001C3F0A" w:rsidRPr="00DB2097">
        <w:rPr>
          <w:lang w:val="fr-CA"/>
        </w:rPr>
        <w:t xml:space="preserve">19. </w:t>
      </w:r>
      <w:r w:rsidRPr="00DB2097">
        <w:rPr>
          <w:lang w:val="fr-CA"/>
        </w:rPr>
        <w:t xml:space="preserve">Veuillez me la retourner d’ici le </w:t>
      </w:r>
      <w:r w:rsidR="001C3F0A" w:rsidRPr="00DB2097">
        <w:rPr>
          <w:lang w:val="fr-CA"/>
        </w:rPr>
        <w:t>12</w:t>
      </w:r>
      <w:r w:rsidRPr="00DB2097">
        <w:rPr>
          <w:lang w:val="fr-CA"/>
        </w:rPr>
        <w:t> novembre</w:t>
      </w:r>
      <w:r w:rsidR="001C3F0A" w:rsidRPr="00DB2097">
        <w:rPr>
          <w:lang w:val="fr-CA"/>
        </w:rPr>
        <w:t xml:space="preserve"> 2021 </w:t>
      </w:r>
      <w:r>
        <w:rPr>
          <w:lang w:val="fr-CA"/>
        </w:rPr>
        <w:t>afin d’</w:t>
      </w:r>
      <w:r w:rsidRPr="00DB2097">
        <w:rPr>
          <w:lang w:val="fr-CA"/>
        </w:rPr>
        <w:t>éviter toute interruption de votre contrat</w:t>
      </w:r>
      <w:r w:rsidR="001C3F0A" w:rsidRPr="00DB2097">
        <w:rPr>
          <w:lang w:val="fr-CA"/>
        </w:rPr>
        <w:t>.</w:t>
      </w:r>
    </w:p>
    <w:p w14:paraId="23795023" w14:textId="64D83A80" w:rsidR="005D1068" w:rsidRPr="00DB2097" w:rsidRDefault="00DB2097" w:rsidP="005D1068">
      <w:pPr>
        <w:rPr>
          <w:lang w:val="fr-CA"/>
        </w:rPr>
      </w:pPr>
      <w:r>
        <w:rPr>
          <w:lang w:val="fr-CA"/>
        </w:rPr>
        <w:t>Je vous remercie</w:t>
      </w:r>
      <w:r w:rsidR="005D1068" w:rsidRPr="00DB2097">
        <w:rPr>
          <w:lang w:val="fr-CA"/>
        </w:rPr>
        <w:t>,</w:t>
      </w:r>
    </w:p>
    <w:p w14:paraId="000403B2" w14:textId="4FB932B2" w:rsidR="005D1068" w:rsidRPr="00DB2097" w:rsidRDefault="005D1068" w:rsidP="005D1068">
      <w:pPr>
        <w:rPr>
          <w:lang w:val="fr-CA"/>
        </w:rPr>
      </w:pPr>
      <w:r w:rsidRPr="00DB2097">
        <w:rPr>
          <w:lang w:val="fr-CA"/>
        </w:rPr>
        <w:t>[</w:t>
      </w:r>
      <w:r w:rsidRPr="00BE1C09">
        <w:rPr>
          <w:highlight w:val="cyan"/>
          <w:lang w:val="fr-CA"/>
        </w:rPr>
        <w:t>Ins</w:t>
      </w:r>
      <w:r w:rsidR="00DB2097" w:rsidRPr="00BE1C09">
        <w:rPr>
          <w:highlight w:val="cyan"/>
          <w:lang w:val="fr-CA"/>
        </w:rPr>
        <w:t>érer la</w:t>
      </w:r>
      <w:r w:rsidRPr="00BE1C09">
        <w:rPr>
          <w:highlight w:val="cyan"/>
          <w:lang w:val="fr-CA"/>
        </w:rPr>
        <w:t xml:space="preserve"> signature </w:t>
      </w:r>
      <w:r w:rsidR="00DB2097" w:rsidRPr="00BE1C09">
        <w:rPr>
          <w:highlight w:val="cyan"/>
          <w:lang w:val="fr-CA"/>
        </w:rPr>
        <w:t>et les renseignements relatifs à l’expéditeur</w:t>
      </w:r>
      <w:r w:rsidRPr="00DB2097">
        <w:rPr>
          <w:lang w:val="fr-CA"/>
        </w:rPr>
        <w:t>]</w:t>
      </w:r>
    </w:p>
    <w:sectPr w:rsidR="005D1068" w:rsidRPr="00DB20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39D2B" w14:textId="77777777" w:rsidR="006D4D9C" w:rsidRDefault="006D4D9C" w:rsidP="000A09EF">
      <w:pPr>
        <w:spacing w:after="0" w:line="240" w:lineRule="auto"/>
      </w:pPr>
      <w:r>
        <w:separator/>
      </w:r>
    </w:p>
  </w:endnote>
  <w:endnote w:type="continuationSeparator" w:id="0">
    <w:p w14:paraId="2CB85B9E" w14:textId="77777777" w:rsidR="006D4D9C" w:rsidRDefault="006D4D9C" w:rsidP="000A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4F558" w14:textId="77777777" w:rsidR="000A09EF" w:rsidRDefault="000A09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E7AF1" w14:textId="77777777" w:rsidR="000A09EF" w:rsidRDefault="000A09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D6C8B" w14:textId="77777777" w:rsidR="000A09EF" w:rsidRDefault="000A09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A240" w14:textId="77777777" w:rsidR="006D4D9C" w:rsidRDefault="006D4D9C" w:rsidP="000A09EF">
      <w:pPr>
        <w:spacing w:after="0" w:line="240" w:lineRule="auto"/>
      </w:pPr>
      <w:r>
        <w:separator/>
      </w:r>
    </w:p>
  </w:footnote>
  <w:footnote w:type="continuationSeparator" w:id="0">
    <w:p w14:paraId="08ED9EE9" w14:textId="77777777" w:rsidR="006D4D9C" w:rsidRDefault="006D4D9C" w:rsidP="000A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EB2E1" w14:textId="77777777" w:rsidR="000A09EF" w:rsidRDefault="000A09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CFEA" w14:textId="77777777" w:rsidR="000A09EF" w:rsidRDefault="000A09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5E624" w14:textId="77777777" w:rsidR="000A09EF" w:rsidRDefault="000A09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68"/>
    <w:rsid w:val="000A09EF"/>
    <w:rsid w:val="00176CE5"/>
    <w:rsid w:val="00195037"/>
    <w:rsid w:val="001C3F0A"/>
    <w:rsid w:val="002307E7"/>
    <w:rsid w:val="00273CE5"/>
    <w:rsid w:val="002C2B5C"/>
    <w:rsid w:val="002F4A3A"/>
    <w:rsid w:val="00340B5F"/>
    <w:rsid w:val="004C1348"/>
    <w:rsid w:val="004D2290"/>
    <w:rsid w:val="005D1068"/>
    <w:rsid w:val="006D4D9C"/>
    <w:rsid w:val="006F6B8F"/>
    <w:rsid w:val="00707DB2"/>
    <w:rsid w:val="008B083E"/>
    <w:rsid w:val="009A093C"/>
    <w:rsid w:val="00A27942"/>
    <w:rsid w:val="00A84947"/>
    <w:rsid w:val="00BA289E"/>
    <w:rsid w:val="00BE1C09"/>
    <w:rsid w:val="00D702F5"/>
    <w:rsid w:val="00DB2097"/>
    <w:rsid w:val="00DE0351"/>
    <w:rsid w:val="00EE23B0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6FDB"/>
  <w15:chartTrackingRefBased/>
  <w15:docId w15:val="{2EF4C2CA-18F8-43C9-B117-81A28A8B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Policepardfau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Aucuneliste"/>
    <w:uiPriority w:val="99"/>
    <w:rsid w:val="002C2B5C"/>
    <w:pPr>
      <w:numPr>
        <w:numId w:val="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4D2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22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22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22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229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29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A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9EF"/>
  </w:style>
  <w:style w:type="paragraph" w:styleId="Pieddepage">
    <w:name w:val="footer"/>
    <w:basedOn w:val="Normal"/>
    <w:link w:val="PieddepageCar"/>
    <w:uiPriority w:val="99"/>
    <w:unhideWhenUsed/>
    <w:rsid w:val="000A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3" ma:contentTypeDescription="Create a new document." ma:contentTypeScope="" ma:versionID="d1d36039bff1ffc9b15d06bbd19666bf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4910019b4aecb580193c5e3d60c1558c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15C48-8163-48C8-B53E-770C89BBD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8EB45-85A3-4535-8A74-A067D6B9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317A3-ED43-48ED-A3E0-6D40FD377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CFMWS - SBMFC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/>
  <cp:lastModifiedBy>Jobin, Jinny</cp:lastModifiedBy>
  <cp:revision>5</cp:revision>
  <dcterms:created xsi:type="dcterms:W3CDTF">2021-10-28T18:47:00Z</dcterms:created>
  <dcterms:modified xsi:type="dcterms:W3CDTF">2021-10-29T13:25:00Z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